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3AF" w:rsidRDefault="001B03AF" w:rsidP="001B03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03AF" w:rsidRDefault="001B03AF" w:rsidP="001B03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63D5">
        <w:rPr>
          <w:rFonts w:ascii="Times New Roman" w:eastAsia="Calibri" w:hAnsi="Times New Roman" w:cs="Times New Roman"/>
          <w:b/>
          <w:sz w:val="24"/>
          <w:szCs w:val="24"/>
        </w:rPr>
        <w:t>План мероприятий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</w:p>
    <w:p w:rsidR="001B03AF" w:rsidRDefault="001B03AF" w:rsidP="001B03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посвященных </w:t>
      </w:r>
      <w:r w:rsidRPr="006963D5">
        <w:rPr>
          <w:rFonts w:ascii="Times New Roman" w:eastAsia="Calibri" w:hAnsi="Times New Roman" w:cs="Times New Roman"/>
          <w:b/>
          <w:sz w:val="24"/>
          <w:szCs w:val="24"/>
        </w:rPr>
        <w:t>Год</w:t>
      </w:r>
      <w:r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Pr="006963D5">
        <w:rPr>
          <w:rFonts w:ascii="Times New Roman" w:eastAsia="Calibri" w:hAnsi="Times New Roman" w:cs="Times New Roman"/>
          <w:b/>
          <w:sz w:val="24"/>
          <w:szCs w:val="24"/>
        </w:rPr>
        <w:t xml:space="preserve"> родных языков</w:t>
      </w:r>
      <w:r w:rsidRPr="006963D5">
        <w:rPr>
          <w:sz w:val="24"/>
          <w:szCs w:val="24"/>
        </w:rPr>
        <w:t xml:space="preserve"> </w:t>
      </w:r>
      <w:r w:rsidRPr="00AD5B4B">
        <w:rPr>
          <w:rFonts w:ascii="Times New Roman" w:hAnsi="Times New Roman" w:cs="Times New Roman"/>
          <w:b/>
          <w:sz w:val="24"/>
          <w:szCs w:val="24"/>
        </w:rPr>
        <w:t>и народного единства</w:t>
      </w:r>
      <w:r w:rsidRPr="006963D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B03AF" w:rsidRPr="00AD5B4B" w:rsidRDefault="00F36BBE" w:rsidP="001B03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2020-2021 учебный год</w:t>
      </w:r>
      <w:bookmarkStart w:id="0" w:name="_GoBack"/>
      <w:bookmarkEnd w:id="0"/>
    </w:p>
    <w:tbl>
      <w:tblPr>
        <w:tblStyle w:val="aa"/>
        <w:tblW w:w="9923" w:type="dxa"/>
        <w:tblLayout w:type="fixed"/>
        <w:tblLook w:val="04A0" w:firstRow="1" w:lastRow="0" w:firstColumn="1" w:lastColumn="0" w:noHBand="0" w:noVBand="1"/>
      </w:tblPr>
      <w:tblGrid>
        <w:gridCol w:w="708"/>
        <w:gridCol w:w="3795"/>
        <w:gridCol w:w="1417"/>
        <w:gridCol w:w="2019"/>
        <w:gridCol w:w="1984"/>
      </w:tblGrid>
      <w:tr w:rsidR="001B03AF" w:rsidRPr="00865056" w:rsidTr="00B941C0">
        <w:tc>
          <w:tcPr>
            <w:tcW w:w="708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п.п.</w:t>
            </w:r>
          </w:p>
        </w:tc>
        <w:tc>
          <w:tcPr>
            <w:tcW w:w="3795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7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019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</w:t>
            </w:r>
          </w:p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4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за организацию</w:t>
            </w:r>
          </w:p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проведение </w:t>
            </w:r>
          </w:p>
        </w:tc>
      </w:tr>
      <w:tr w:rsidR="001B03AF" w:rsidRPr="00865056" w:rsidTr="00B941C0">
        <w:tc>
          <w:tcPr>
            <w:tcW w:w="708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795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1B03AF" w:rsidRPr="00865056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9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1B03AF" w:rsidRPr="00865056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795" w:type="dxa"/>
          </w:tcPr>
          <w:p w:rsidR="001B03AF" w:rsidRPr="004360C7" w:rsidRDefault="001B03AF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Беседы </w:t>
            </w:r>
            <w:r w:rsidRPr="004360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«100-летие 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ТАССР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4360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45-летие Тукаевского района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» в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школьных библиотеках и в классах</w:t>
            </w:r>
          </w:p>
        </w:tc>
        <w:tc>
          <w:tcPr>
            <w:tcW w:w="1417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20.01.2021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D42260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Аскарова Р.Т.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795" w:type="dxa"/>
          </w:tcPr>
          <w:p w:rsidR="001B03AF" w:rsidRPr="004360C7" w:rsidRDefault="00D42260" w:rsidP="001B03A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Мастер – класс «Создай паспорт»</w:t>
            </w:r>
          </w:p>
        </w:tc>
        <w:tc>
          <w:tcPr>
            <w:tcW w:w="1417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D42260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795" w:type="dxa"/>
          </w:tcPr>
          <w:p w:rsidR="001B03AF" w:rsidRPr="004360C7" w:rsidRDefault="001B03AF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Интеллектуальная викторина, посвященная языкам РФ «Знатоки русского языка»</w:t>
            </w:r>
          </w:p>
        </w:tc>
        <w:tc>
          <w:tcPr>
            <w:tcW w:w="1417" w:type="dxa"/>
          </w:tcPr>
          <w:p w:rsidR="001B03AF" w:rsidRPr="004360C7" w:rsidRDefault="004360C7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</w:t>
            </w:r>
            <w:r w:rsidR="001B03AF"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евраль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861E88" w:rsidP="001B03AF">
            <w:pPr>
              <w:rPr>
                <w:rStyle w:val="a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Вазеева С</w:t>
            </w:r>
            <w:r w:rsidR="001B03AF"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.Ф.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795" w:type="dxa"/>
          </w:tcPr>
          <w:p w:rsidR="001B03AF" w:rsidRPr="004360C7" w:rsidRDefault="00861E88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“Сау бул, Әлифба”</w:t>
            </w:r>
          </w:p>
        </w:tc>
        <w:tc>
          <w:tcPr>
            <w:tcW w:w="1417" w:type="dxa"/>
          </w:tcPr>
          <w:p w:rsidR="001B03AF" w:rsidRPr="004360C7" w:rsidRDefault="004360C7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1B03AF"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861E88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Г.Ф.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795" w:type="dxa"/>
          </w:tcPr>
          <w:p w:rsidR="001B03AF" w:rsidRPr="004360C7" w:rsidRDefault="00D42260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“Гомерем үлмәс бер җыр иде”.  </w:t>
            </w:r>
            <w:r w:rsidR="00AB189A"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чтецов.</w:t>
            </w:r>
          </w:p>
        </w:tc>
        <w:tc>
          <w:tcPr>
            <w:tcW w:w="1417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19" w:type="dxa"/>
          </w:tcPr>
          <w:p w:rsidR="001B03AF" w:rsidRPr="004360C7" w:rsidRDefault="001B03AF" w:rsidP="00AB18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B189A"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D42260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Сагирова</w:t>
            </w:r>
            <w:proofErr w:type="spellEnd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Ф.С.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795" w:type="dxa"/>
          </w:tcPr>
          <w:p w:rsidR="001B03AF" w:rsidRPr="004360C7" w:rsidRDefault="00861E88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КВН.“Тапкырлар илендә”</w:t>
            </w:r>
          </w:p>
        </w:tc>
        <w:tc>
          <w:tcPr>
            <w:tcW w:w="1417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861E88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Кутуева</w:t>
            </w:r>
            <w:proofErr w:type="spellEnd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795" w:type="dxa"/>
          </w:tcPr>
          <w:p w:rsidR="001B03AF" w:rsidRPr="004360C7" w:rsidRDefault="00D42260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color w:val="151515"/>
                <w:sz w:val="24"/>
                <w:szCs w:val="24"/>
                <w:shd w:val="clear" w:color="auto" w:fill="FFFFFF"/>
              </w:rPr>
              <w:t>Классные часы, посвященные Международному дню родного языка. «Родной язык — неиссякаемый родник»</w:t>
            </w:r>
          </w:p>
        </w:tc>
        <w:tc>
          <w:tcPr>
            <w:tcW w:w="1417" w:type="dxa"/>
          </w:tcPr>
          <w:p w:rsidR="001B03AF" w:rsidRPr="004360C7" w:rsidRDefault="00D42260" w:rsidP="00D4226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D42260" w:rsidP="00D42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Учителя татарского языка, классные руководители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795" w:type="dxa"/>
          </w:tcPr>
          <w:p w:rsidR="001B03AF" w:rsidRPr="004360C7" w:rsidRDefault="00AB189A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Выставка книг и обзор выставки. “Мой любимый родной язык”</w:t>
            </w:r>
          </w:p>
        </w:tc>
        <w:tc>
          <w:tcPr>
            <w:tcW w:w="1417" w:type="dxa"/>
          </w:tcPr>
          <w:p w:rsidR="001B03AF" w:rsidRPr="004360C7" w:rsidRDefault="00AB189A" w:rsidP="00AB189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861E88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Сагирова </w:t>
            </w:r>
            <w:r w:rsidR="00AB189A"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795" w:type="dxa"/>
          </w:tcPr>
          <w:p w:rsidR="001B03AF" w:rsidRPr="004360C7" w:rsidRDefault="00861E88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“Табышмаклар илендә</w:t>
            </w:r>
          </w:p>
        </w:tc>
        <w:tc>
          <w:tcPr>
            <w:tcW w:w="1417" w:type="dxa"/>
          </w:tcPr>
          <w:p w:rsidR="001B03AF" w:rsidRPr="004360C7" w:rsidRDefault="00D42260" w:rsidP="00D422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861E88" w:rsidP="00D4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А.Д.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795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Интеллектуальная игра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 – иркә гөлем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(Тамчы–шоу)</w:t>
            </w:r>
          </w:p>
        </w:tc>
        <w:tc>
          <w:tcPr>
            <w:tcW w:w="1417" w:type="dxa"/>
          </w:tcPr>
          <w:p w:rsidR="001B03AF" w:rsidRPr="004360C7" w:rsidRDefault="00D42260" w:rsidP="00D42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795" w:type="dxa"/>
          </w:tcPr>
          <w:p w:rsidR="001B03AF" w:rsidRPr="004360C7" w:rsidRDefault="00AB189A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 xml:space="preserve">Клуб </w:t>
            </w:r>
            <w:proofErr w:type="gramStart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веселых</w:t>
            </w:r>
            <w:proofErr w:type="gramEnd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 xml:space="preserve"> и начитанных «Подумай и ответь» </w:t>
            </w: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B03AF" w:rsidRPr="004360C7" w:rsidRDefault="00D42260" w:rsidP="00D422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Сарварова Г.Г.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795" w:type="dxa"/>
          </w:tcPr>
          <w:p w:rsidR="001B03AF" w:rsidRPr="004360C7" w:rsidRDefault="001B03AF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педагогам «Поликультурное воспитание и </w:t>
            </w: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повышение интереса к изучению родных языков»</w:t>
            </w:r>
          </w:p>
        </w:tc>
        <w:tc>
          <w:tcPr>
            <w:tcW w:w="1417" w:type="dxa"/>
          </w:tcPr>
          <w:p w:rsidR="001B03AF" w:rsidRPr="004360C7" w:rsidRDefault="00AB189A" w:rsidP="00436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019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4360C7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3795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Татарча мультфильмнар карауны оештыру</w:t>
            </w:r>
          </w:p>
        </w:tc>
        <w:tc>
          <w:tcPr>
            <w:tcW w:w="1417" w:type="dxa"/>
          </w:tcPr>
          <w:p w:rsidR="001B03AF" w:rsidRPr="004360C7" w:rsidRDefault="00AB189A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1B03AF" w:rsidP="00AB189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B189A"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Кутуева И.Н.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795" w:type="dxa"/>
          </w:tcPr>
          <w:p w:rsidR="001B03AF" w:rsidRPr="004360C7" w:rsidRDefault="00AB189A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5F5F5"/>
              </w:rPr>
              <w:t>Литературный конкурс «Моё первое перышко» Подведение итогов, место </w:t>
            </w:r>
          </w:p>
        </w:tc>
        <w:tc>
          <w:tcPr>
            <w:tcW w:w="1417" w:type="dxa"/>
          </w:tcPr>
          <w:p w:rsidR="001B03AF" w:rsidRPr="004360C7" w:rsidRDefault="00AB189A" w:rsidP="001B03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4360C7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Вазеева С.Ф</w:t>
            </w:r>
            <w:r w:rsidR="00AB189A"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795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Лингвистические игры «К сокровищам родного языка»</w:t>
            </w:r>
          </w:p>
        </w:tc>
        <w:tc>
          <w:tcPr>
            <w:tcW w:w="1417" w:type="dxa"/>
          </w:tcPr>
          <w:p w:rsidR="001B03AF" w:rsidRPr="004360C7" w:rsidRDefault="00AB189A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Аскарова Р.Т.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795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Выставка книг и обзор выставки по творчеству Тукая</w:t>
            </w:r>
          </w:p>
        </w:tc>
        <w:tc>
          <w:tcPr>
            <w:tcW w:w="1417" w:type="dxa"/>
          </w:tcPr>
          <w:p w:rsidR="001B03AF" w:rsidRPr="004360C7" w:rsidRDefault="00AB189A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Сагирова Ф.С.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795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“И мөкатдәс моңлы сазым” Г.Тукай әсәрләрен сәнгатьле уку бәйгесе</w:t>
            </w:r>
          </w:p>
        </w:tc>
        <w:tc>
          <w:tcPr>
            <w:tcW w:w="1417" w:type="dxa"/>
          </w:tcPr>
          <w:p w:rsidR="001B03AF" w:rsidRPr="004360C7" w:rsidRDefault="00AB189A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223361" w:rsidRPr="004360C7" w:rsidRDefault="00223361" w:rsidP="002233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>Сагирова</w:t>
            </w:r>
            <w:proofErr w:type="spellEnd"/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Ф.С.</w:t>
            </w:r>
          </w:p>
          <w:p w:rsidR="00223361" w:rsidRPr="004360C7" w:rsidRDefault="00223361" w:rsidP="002233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223361" w:rsidRPr="00861E88" w:rsidRDefault="00861E88" w:rsidP="002233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Кутуева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23361" w:rsidRPr="004360C7" w:rsidRDefault="00223361" w:rsidP="002233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А.Д.</w:t>
            </w:r>
          </w:p>
          <w:p w:rsidR="00223361" w:rsidRPr="004360C7" w:rsidRDefault="00223361" w:rsidP="002233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1B03AF" w:rsidRPr="004360C7" w:rsidRDefault="00223361" w:rsidP="002233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 Г.Ф.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795" w:type="dxa"/>
          </w:tcPr>
          <w:p w:rsidR="001B03AF" w:rsidRPr="004360C7" w:rsidRDefault="00223361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Игра “Слабое звено”</w:t>
            </w:r>
          </w:p>
        </w:tc>
        <w:tc>
          <w:tcPr>
            <w:tcW w:w="1417" w:type="dxa"/>
          </w:tcPr>
          <w:p w:rsidR="001B03AF" w:rsidRPr="004360C7" w:rsidRDefault="00223361" w:rsidP="001B03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223361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795" w:type="dxa"/>
          </w:tcPr>
          <w:p w:rsidR="001B03AF" w:rsidRPr="004360C7" w:rsidRDefault="004360C7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Пионеры- герои. </w:t>
            </w:r>
          </w:p>
        </w:tc>
        <w:tc>
          <w:tcPr>
            <w:tcW w:w="1417" w:type="dxa"/>
          </w:tcPr>
          <w:p w:rsidR="001B03AF" w:rsidRPr="004360C7" w:rsidRDefault="00223361" w:rsidP="001B03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4360C7" w:rsidP="00AB18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Сарварова</w:t>
            </w:r>
            <w:proofErr w:type="spellEnd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795" w:type="dxa"/>
          </w:tcPr>
          <w:p w:rsidR="001B03AF" w:rsidRPr="004360C7" w:rsidRDefault="004360C7" w:rsidP="001B0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“Әбием сандыгы”. Презентация</w:t>
            </w:r>
          </w:p>
        </w:tc>
        <w:tc>
          <w:tcPr>
            <w:tcW w:w="1417" w:type="dxa"/>
          </w:tcPr>
          <w:p w:rsidR="001B03AF" w:rsidRPr="004360C7" w:rsidRDefault="00223361" w:rsidP="001B03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60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4360C7" w:rsidP="001B03A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Гиззатуллина Г.М.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795" w:type="dxa"/>
          </w:tcPr>
          <w:p w:rsidR="001B03AF" w:rsidRPr="004360C7" w:rsidRDefault="004360C7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семья»</w:t>
            </w:r>
          </w:p>
        </w:tc>
        <w:tc>
          <w:tcPr>
            <w:tcW w:w="1417" w:type="dxa"/>
          </w:tcPr>
          <w:p w:rsidR="001B03AF" w:rsidRPr="004360C7" w:rsidRDefault="00223361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4360C7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795" w:type="dxa"/>
          </w:tcPr>
          <w:p w:rsidR="00223361" w:rsidRPr="004360C7" w:rsidRDefault="00223361" w:rsidP="002233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«Музыка и волшебство в сказках А.С.Пушкина»:</w:t>
            </w:r>
          </w:p>
          <w:p w:rsidR="001B03AF" w:rsidRPr="004360C7" w:rsidRDefault="00223361" w:rsidP="00223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Мультимедийная викторина по сказкам А.С.Пушкина, громкие чтения сказок «Там, </w:t>
            </w:r>
            <w:proofErr w:type="gramStart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неведомых</w:t>
            </w:r>
          </w:p>
        </w:tc>
        <w:tc>
          <w:tcPr>
            <w:tcW w:w="1417" w:type="dxa"/>
          </w:tcPr>
          <w:p w:rsidR="001B03AF" w:rsidRPr="004360C7" w:rsidRDefault="00223361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019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Салихова А.Д.</w:t>
            </w:r>
          </w:p>
        </w:tc>
      </w:tr>
      <w:tr w:rsidR="001B03AF" w:rsidRPr="004360C7" w:rsidTr="00B941C0">
        <w:tc>
          <w:tcPr>
            <w:tcW w:w="708" w:type="dxa"/>
          </w:tcPr>
          <w:p w:rsidR="001B03AF" w:rsidRPr="004360C7" w:rsidRDefault="001B03AF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795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русского языка»</w:t>
            </w:r>
          </w:p>
        </w:tc>
        <w:tc>
          <w:tcPr>
            <w:tcW w:w="1417" w:type="dxa"/>
          </w:tcPr>
          <w:p w:rsidR="001B03AF" w:rsidRPr="004360C7" w:rsidRDefault="00223361" w:rsidP="001B03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019" w:type="dxa"/>
          </w:tcPr>
          <w:p w:rsidR="001B03AF" w:rsidRPr="004360C7" w:rsidRDefault="00223361" w:rsidP="00861E88">
            <w:pPr>
              <w:tabs>
                <w:tab w:val="left" w:pos="1842"/>
              </w:tabs>
              <w:ind w:left="-1" w:right="6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984" w:type="dxa"/>
          </w:tcPr>
          <w:p w:rsidR="001B03AF" w:rsidRPr="004360C7" w:rsidRDefault="00223361" w:rsidP="001B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C7">
              <w:rPr>
                <w:rFonts w:ascii="Times New Roman" w:hAnsi="Times New Roman" w:cs="Times New Roman"/>
                <w:sz w:val="24"/>
                <w:szCs w:val="24"/>
              </w:rPr>
              <w:t>Хайруллина Г.Ф.</w:t>
            </w:r>
          </w:p>
        </w:tc>
      </w:tr>
    </w:tbl>
    <w:p w:rsidR="001B03AF" w:rsidRPr="004360C7" w:rsidRDefault="001B03AF">
      <w:pPr>
        <w:rPr>
          <w:rFonts w:ascii="Times New Roman" w:hAnsi="Times New Roman" w:cs="Times New Roman"/>
          <w:sz w:val="24"/>
          <w:szCs w:val="24"/>
        </w:rPr>
      </w:pPr>
    </w:p>
    <w:sectPr w:rsidR="001B03AF" w:rsidRPr="004360C7" w:rsidSect="001B03A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3AF"/>
    <w:rsid w:val="001B03AF"/>
    <w:rsid w:val="00223361"/>
    <w:rsid w:val="004360C7"/>
    <w:rsid w:val="00861E88"/>
    <w:rsid w:val="00AB189A"/>
    <w:rsid w:val="00B941C0"/>
    <w:rsid w:val="00D42260"/>
    <w:rsid w:val="00F3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3AF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1B03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3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Текст примечания Знак"/>
    <w:basedOn w:val="a0"/>
    <w:link w:val="a4"/>
    <w:uiPriority w:val="99"/>
    <w:semiHidden/>
    <w:rsid w:val="001B03AF"/>
    <w:rPr>
      <w:sz w:val="20"/>
      <w:szCs w:val="20"/>
    </w:rPr>
  </w:style>
  <w:style w:type="paragraph" w:styleId="a4">
    <w:name w:val="annotation text"/>
    <w:basedOn w:val="a"/>
    <w:link w:val="a3"/>
    <w:uiPriority w:val="99"/>
    <w:semiHidden/>
    <w:unhideWhenUsed/>
    <w:rsid w:val="001B03AF"/>
    <w:pPr>
      <w:spacing w:line="240" w:lineRule="auto"/>
    </w:pPr>
    <w:rPr>
      <w:sz w:val="20"/>
      <w:szCs w:val="20"/>
    </w:rPr>
  </w:style>
  <w:style w:type="character" w:customStyle="1" w:styleId="a5">
    <w:name w:val="Тема примечания Знак"/>
    <w:basedOn w:val="a3"/>
    <w:link w:val="a6"/>
    <w:uiPriority w:val="99"/>
    <w:semiHidden/>
    <w:rsid w:val="001B03AF"/>
    <w:rPr>
      <w:b/>
      <w:bCs/>
      <w:sz w:val="20"/>
      <w:szCs w:val="20"/>
    </w:rPr>
  </w:style>
  <w:style w:type="paragraph" w:styleId="a6">
    <w:name w:val="annotation subject"/>
    <w:basedOn w:val="a4"/>
    <w:next w:val="a4"/>
    <w:link w:val="a5"/>
    <w:uiPriority w:val="99"/>
    <w:semiHidden/>
    <w:unhideWhenUsed/>
    <w:rsid w:val="001B03AF"/>
    <w:rPr>
      <w:b/>
      <w:bCs/>
    </w:rPr>
  </w:style>
  <w:style w:type="character" w:customStyle="1" w:styleId="a7">
    <w:name w:val="Текст выноски Знак"/>
    <w:basedOn w:val="a0"/>
    <w:link w:val="a8"/>
    <w:uiPriority w:val="99"/>
    <w:semiHidden/>
    <w:rsid w:val="001B03AF"/>
    <w:rPr>
      <w:rFonts w:ascii="Segoe UI" w:hAnsi="Segoe UI" w:cs="Segoe UI"/>
      <w:sz w:val="18"/>
      <w:szCs w:val="18"/>
    </w:rPr>
  </w:style>
  <w:style w:type="paragraph" w:styleId="a8">
    <w:name w:val="Balloon Text"/>
    <w:basedOn w:val="a"/>
    <w:link w:val="a7"/>
    <w:uiPriority w:val="99"/>
    <w:semiHidden/>
    <w:unhideWhenUsed/>
    <w:rsid w:val="001B03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1B03AF"/>
    <w:rPr>
      <w:sz w:val="16"/>
      <w:szCs w:val="16"/>
    </w:rPr>
  </w:style>
  <w:style w:type="character" w:customStyle="1" w:styleId="c1">
    <w:name w:val="c1"/>
    <w:rsid w:val="001B03AF"/>
  </w:style>
  <w:style w:type="paragraph" w:customStyle="1" w:styleId="c0">
    <w:name w:val="c0"/>
    <w:basedOn w:val="a"/>
    <w:rsid w:val="001B0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D422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FD767E-771D-4FAE-81A8-9EC84EF95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Школа - 1</cp:lastModifiedBy>
  <cp:revision>5</cp:revision>
  <dcterms:created xsi:type="dcterms:W3CDTF">2021-01-27T11:10:00Z</dcterms:created>
  <dcterms:modified xsi:type="dcterms:W3CDTF">2021-01-27T12:07:00Z</dcterms:modified>
</cp:coreProperties>
</file>